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DD" w:rsidRPr="000D17BD" w:rsidRDefault="00315FDD" w:rsidP="00B84557">
      <w:pPr>
        <w:tabs>
          <w:tab w:val="left" w:pos="3350"/>
          <w:tab w:val="center" w:pos="4819"/>
        </w:tabs>
        <w:jc w:val="center"/>
        <w:rPr>
          <w:rFonts w:ascii="GillSans" w:hAnsi="GillSans"/>
          <w:b/>
          <w:sz w:val="32"/>
          <w:szCs w:val="32"/>
        </w:rPr>
      </w:pPr>
      <w:r w:rsidRPr="000D17BD">
        <w:rPr>
          <w:rFonts w:ascii="GillSans" w:hAnsi="GillSans"/>
          <w:b/>
          <w:sz w:val="32"/>
          <w:szCs w:val="32"/>
        </w:rPr>
        <w:t>COMUNICATO STAMPA</w:t>
      </w:r>
    </w:p>
    <w:p w:rsidR="00315FDD" w:rsidRDefault="00315FDD" w:rsidP="00B84557">
      <w:pPr>
        <w:jc w:val="center"/>
        <w:rPr>
          <w:rFonts w:ascii="GillSans" w:hAnsi="GillSans"/>
          <w:b/>
          <w:sz w:val="26"/>
          <w:szCs w:val="26"/>
        </w:rPr>
      </w:pPr>
    </w:p>
    <w:p w:rsidR="00F50F64" w:rsidRPr="00F50F64" w:rsidRDefault="00F50F64" w:rsidP="00B84557">
      <w:pPr>
        <w:jc w:val="center"/>
        <w:rPr>
          <w:rFonts w:ascii="GillSans" w:hAnsi="GillSans"/>
          <w:b/>
          <w:color w:val="002060"/>
          <w:sz w:val="26"/>
          <w:szCs w:val="26"/>
        </w:rPr>
      </w:pPr>
      <w:r w:rsidRPr="00F50F64">
        <w:rPr>
          <w:rFonts w:ascii="GillSans" w:hAnsi="GillSans"/>
          <w:b/>
          <w:color w:val="002060"/>
          <w:sz w:val="26"/>
          <w:szCs w:val="26"/>
        </w:rPr>
        <w:t xml:space="preserve">Quarto week end di </w:t>
      </w:r>
      <w:proofErr w:type="spellStart"/>
      <w:r w:rsidRPr="00F50F64">
        <w:rPr>
          <w:rFonts w:ascii="GillSans" w:hAnsi="GillSans"/>
          <w:b/>
          <w:color w:val="002060"/>
          <w:sz w:val="26"/>
          <w:szCs w:val="26"/>
        </w:rPr>
        <w:t>Clericus</w:t>
      </w:r>
      <w:proofErr w:type="spellEnd"/>
      <w:r w:rsidRPr="00F50F64">
        <w:rPr>
          <w:rFonts w:ascii="GillSans" w:hAnsi="GillSans"/>
          <w:b/>
          <w:color w:val="002060"/>
          <w:sz w:val="26"/>
          <w:szCs w:val="26"/>
        </w:rPr>
        <w:t xml:space="preserve"> </w:t>
      </w:r>
      <w:proofErr w:type="spellStart"/>
      <w:r w:rsidRPr="00F50F64">
        <w:rPr>
          <w:rFonts w:ascii="GillSans" w:hAnsi="GillSans"/>
          <w:b/>
          <w:color w:val="002060"/>
          <w:sz w:val="26"/>
          <w:szCs w:val="26"/>
        </w:rPr>
        <w:t>Cup</w:t>
      </w:r>
      <w:proofErr w:type="spellEnd"/>
      <w:r w:rsidRPr="00F50F64">
        <w:rPr>
          <w:rFonts w:ascii="GillSans" w:hAnsi="GillSans"/>
          <w:b/>
          <w:color w:val="002060"/>
          <w:sz w:val="26"/>
          <w:szCs w:val="26"/>
        </w:rPr>
        <w:t xml:space="preserve">, già al bivio tra Purgatorio e Paradiso  </w:t>
      </w:r>
    </w:p>
    <w:p w:rsidR="002E00C2" w:rsidRDefault="002E00C2" w:rsidP="00B84557">
      <w:pPr>
        <w:jc w:val="center"/>
        <w:rPr>
          <w:rFonts w:ascii="GillSans" w:hAnsi="GillSans"/>
          <w:b/>
          <w:color w:val="002060"/>
          <w:sz w:val="48"/>
          <w:szCs w:val="32"/>
        </w:rPr>
      </w:pPr>
      <w:r>
        <w:rPr>
          <w:rFonts w:ascii="GillSans" w:hAnsi="GillSans"/>
          <w:b/>
          <w:color w:val="002060"/>
          <w:sz w:val="48"/>
          <w:szCs w:val="32"/>
        </w:rPr>
        <w:t>Otto sfide per conoscere chi canta il gloria</w:t>
      </w:r>
    </w:p>
    <w:p w:rsidR="00FE6EF4" w:rsidRPr="00B84557" w:rsidRDefault="00FE6EF4" w:rsidP="00B84557">
      <w:pPr>
        <w:jc w:val="center"/>
        <w:rPr>
          <w:rFonts w:ascii="GillSans" w:hAnsi="GillSans"/>
          <w:b/>
          <w:color w:val="002060"/>
          <w:sz w:val="24"/>
          <w:szCs w:val="24"/>
        </w:rPr>
      </w:pPr>
    </w:p>
    <w:p w:rsidR="00FE6EF4" w:rsidRPr="00B84557" w:rsidRDefault="002E00C2" w:rsidP="00B84557">
      <w:pPr>
        <w:jc w:val="center"/>
        <w:rPr>
          <w:rFonts w:ascii="GillSans" w:hAnsi="GillSans"/>
          <w:b/>
          <w:color w:val="002060"/>
          <w:sz w:val="24"/>
          <w:szCs w:val="24"/>
        </w:rPr>
      </w:pPr>
      <w:r w:rsidRPr="00B84557">
        <w:rPr>
          <w:rFonts w:ascii="GillSans" w:hAnsi="GillSans"/>
          <w:b/>
          <w:color w:val="002060"/>
          <w:sz w:val="24"/>
          <w:szCs w:val="24"/>
        </w:rPr>
        <w:t xml:space="preserve">Verso i quarti di maggio, qualificate le due mariane </w:t>
      </w:r>
      <w:proofErr w:type="spellStart"/>
      <w:r w:rsidRPr="00B84557">
        <w:rPr>
          <w:rFonts w:ascii="GillSans" w:hAnsi="GillSans"/>
          <w:b/>
          <w:color w:val="002060"/>
          <w:sz w:val="24"/>
          <w:szCs w:val="24"/>
        </w:rPr>
        <w:t>Redemptoris</w:t>
      </w:r>
      <w:proofErr w:type="spellEnd"/>
      <w:r w:rsidRPr="00B84557">
        <w:rPr>
          <w:rFonts w:ascii="GillSans" w:hAnsi="GillSans"/>
          <w:b/>
          <w:color w:val="002060"/>
          <w:sz w:val="24"/>
          <w:szCs w:val="24"/>
        </w:rPr>
        <w:t xml:space="preserve"> Mater e Mater </w:t>
      </w:r>
      <w:proofErr w:type="spellStart"/>
      <w:r w:rsidRPr="00B84557">
        <w:rPr>
          <w:rFonts w:ascii="GillSans" w:hAnsi="GillSans"/>
          <w:b/>
          <w:color w:val="002060"/>
          <w:sz w:val="24"/>
          <w:szCs w:val="24"/>
        </w:rPr>
        <w:t>Ecclesiae</w:t>
      </w:r>
      <w:proofErr w:type="spellEnd"/>
    </w:p>
    <w:p w:rsidR="00B3310C" w:rsidRPr="00B84557" w:rsidRDefault="002E00C2" w:rsidP="00B84557">
      <w:pPr>
        <w:jc w:val="center"/>
        <w:rPr>
          <w:rFonts w:ascii="GillSans" w:hAnsi="GillSans"/>
          <w:b/>
          <w:sz w:val="24"/>
          <w:szCs w:val="24"/>
        </w:rPr>
      </w:pPr>
      <w:r w:rsidRPr="00B84557">
        <w:rPr>
          <w:rFonts w:ascii="GillSans" w:hAnsi="GillSans"/>
          <w:b/>
          <w:color w:val="002060"/>
          <w:sz w:val="24"/>
          <w:szCs w:val="24"/>
        </w:rPr>
        <w:t xml:space="preserve">Anche il Brasile di don </w:t>
      </w:r>
      <w:proofErr w:type="spellStart"/>
      <w:r w:rsidRPr="00B84557">
        <w:rPr>
          <w:rFonts w:ascii="GillSans" w:hAnsi="GillSans"/>
          <w:b/>
          <w:color w:val="002060"/>
          <w:sz w:val="24"/>
          <w:szCs w:val="24"/>
        </w:rPr>
        <w:t>Neymar</w:t>
      </w:r>
      <w:proofErr w:type="spellEnd"/>
      <w:r w:rsidRPr="00B84557">
        <w:rPr>
          <w:rFonts w:ascii="GillSans" w:hAnsi="GillSans"/>
          <w:b/>
          <w:color w:val="002060"/>
          <w:sz w:val="24"/>
          <w:szCs w:val="24"/>
        </w:rPr>
        <w:t xml:space="preserve"> ha già passato il turno. Per gli altri 5 posti è tutto in gioco</w:t>
      </w:r>
    </w:p>
    <w:p w:rsidR="00B84557" w:rsidRPr="00B84557" w:rsidRDefault="00FE6EF4" w:rsidP="00B84557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84557">
        <w:rPr>
          <w:rFonts w:asciiTheme="minorHAnsi" w:hAnsiTheme="minorHAnsi"/>
          <w:b/>
          <w:color w:val="002060"/>
          <w:sz w:val="24"/>
          <w:szCs w:val="24"/>
        </w:rPr>
        <w:t xml:space="preserve">Roma, </w:t>
      </w:r>
      <w:r w:rsidR="00F502AA" w:rsidRPr="00B84557">
        <w:rPr>
          <w:rFonts w:asciiTheme="minorHAnsi" w:hAnsiTheme="minorHAnsi"/>
          <w:b/>
          <w:color w:val="002060"/>
          <w:sz w:val="24"/>
          <w:szCs w:val="24"/>
        </w:rPr>
        <w:t>24</w:t>
      </w:r>
      <w:r w:rsidRPr="00B84557">
        <w:rPr>
          <w:rFonts w:asciiTheme="minorHAnsi" w:hAnsiTheme="minorHAnsi"/>
          <w:b/>
          <w:color w:val="002060"/>
          <w:sz w:val="24"/>
          <w:szCs w:val="24"/>
        </w:rPr>
        <w:t xml:space="preserve"> marzo 2017</w:t>
      </w:r>
      <w:r w:rsidR="00A7685E" w:rsidRPr="00B84557">
        <w:rPr>
          <w:rFonts w:asciiTheme="minorHAnsi" w:hAnsiTheme="minorHAnsi"/>
          <w:b/>
          <w:color w:val="002060"/>
          <w:sz w:val="24"/>
          <w:szCs w:val="24"/>
        </w:rPr>
        <w:t xml:space="preserve"> </w:t>
      </w:r>
      <w:r w:rsidR="00F502AA" w:rsidRPr="00B84557">
        <w:rPr>
          <w:rFonts w:asciiTheme="minorHAnsi" w:hAnsiTheme="minorHAnsi"/>
          <w:b/>
          <w:color w:val="002060"/>
          <w:sz w:val="24"/>
          <w:szCs w:val="24"/>
        </w:rPr>
        <w:t>–</w:t>
      </w:r>
      <w:r w:rsidRPr="00B84557">
        <w:rPr>
          <w:rFonts w:asciiTheme="minorHAnsi" w:hAnsiTheme="minorHAnsi"/>
          <w:sz w:val="24"/>
          <w:szCs w:val="24"/>
        </w:rPr>
        <w:t xml:space="preserve"> </w:t>
      </w:r>
      <w:r w:rsidR="00F502AA" w:rsidRPr="00B84557">
        <w:rPr>
          <w:rFonts w:asciiTheme="minorHAnsi" w:hAnsiTheme="minorHAnsi"/>
          <w:sz w:val="24"/>
          <w:szCs w:val="24"/>
        </w:rPr>
        <w:t>Dopo il time-out formativo “</w:t>
      </w:r>
      <w:proofErr w:type="spellStart"/>
      <w:r w:rsidR="00F502AA" w:rsidRPr="00B84557">
        <w:rPr>
          <w:rFonts w:asciiTheme="minorHAnsi" w:hAnsiTheme="minorHAnsi"/>
          <w:sz w:val="24"/>
          <w:szCs w:val="24"/>
        </w:rPr>
        <w:t>Sursum</w:t>
      </w:r>
      <w:proofErr w:type="spellEnd"/>
      <w:r w:rsidR="00F502AA" w:rsidRPr="00B84557">
        <w:rPr>
          <w:rFonts w:asciiTheme="minorHAnsi" w:hAnsiTheme="minorHAnsi"/>
          <w:sz w:val="24"/>
          <w:szCs w:val="24"/>
        </w:rPr>
        <w:t xml:space="preserve"> Corda” tenutosi giovedì pomeriggio in Gregoriana, s</w:t>
      </w:r>
      <w:r w:rsidR="00F502AA" w:rsidRPr="00B84557">
        <w:rPr>
          <w:rFonts w:asciiTheme="minorHAnsi" w:hAnsiTheme="minorHAnsi"/>
          <w:sz w:val="24"/>
          <w:szCs w:val="24"/>
        </w:rPr>
        <w:t>i</w:t>
      </w:r>
      <w:r w:rsidR="00F502AA" w:rsidRPr="00B84557">
        <w:rPr>
          <w:rFonts w:asciiTheme="minorHAnsi" w:hAnsiTheme="minorHAnsi"/>
          <w:sz w:val="24"/>
          <w:szCs w:val="24"/>
        </w:rPr>
        <w:t xml:space="preserve"> annuncia un weekend di verdetti, il prossimo</w:t>
      </w:r>
      <w:r w:rsidR="00F502AA" w:rsidRPr="00B84557">
        <w:rPr>
          <w:rFonts w:asciiTheme="minorHAnsi" w:hAnsiTheme="minorHAnsi"/>
          <w:sz w:val="24"/>
          <w:szCs w:val="24"/>
        </w:rPr>
        <w:t xml:space="preserve"> per la </w:t>
      </w:r>
      <w:proofErr w:type="spellStart"/>
      <w:r w:rsidR="00F502AA" w:rsidRPr="00B84557">
        <w:rPr>
          <w:rFonts w:asciiTheme="minorHAnsi" w:hAnsiTheme="minorHAnsi"/>
          <w:sz w:val="24"/>
          <w:szCs w:val="24"/>
        </w:rPr>
        <w:t>Clericus</w:t>
      </w:r>
      <w:proofErr w:type="spellEnd"/>
      <w:r w:rsidR="00F502AA" w:rsidRPr="00B845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F502AA" w:rsidRPr="00B84557">
        <w:rPr>
          <w:rFonts w:asciiTheme="minorHAnsi" w:hAnsiTheme="minorHAnsi"/>
          <w:sz w:val="24"/>
          <w:szCs w:val="24"/>
        </w:rPr>
        <w:t>Cup</w:t>
      </w:r>
      <w:proofErr w:type="spellEnd"/>
      <w:r w:rsidR="00F502AA" w:rsidRPr="00B84557">
        <w:rPr>
          <w:rFonts w:asciiTheme="minorHAnsi" w:hAnsiTheme="minorHAnsi"/>
          <w:sz w:val="24"/>
          <w:szCs w:val="24"/>
        </w:rPr>
        <w:t xml:space="preserve">, il mondiale della Chiesa promosso dal Centro Sportivo Italiano, con il patrocinio dell’Ufficio Nazionale del tempo libero, turismo e sport della </w:t>
      </w:r>
      <w:proofErr w:type="spellStart"/>
      <w:r w:rsidR="00F502AA" w:rsidRPr="00B84557">
        <w:rPr>
          <w:rFonts w:asciiTheme="minorHAnsi" w:hAnsiTheme="minorHAnsi"/>
          <w:sz w:val="24"/>
          <w:szCs w:val="24"/>
        </w:rPr>
        <w:t>Cei</w:t>
      </w:r>
      <w:proofErr w:type="spellEnd"/>
      <w:r w:rsidR="00F502AA" w:rsidRPr="00B84557">
        <w:rPr>
          <w:rFonts w:asciiTheme="minorHAnsi" w:hAnsiTheme="minorHAnsi"/>
          <w:sz w:val="24"/>
          <w:szCs w:val="24"/>
        </w:rPr>
        <w:t xml:space="preserve">, del Dicastero per i Laici, la Famiglia e la Vita e del Pontificio Consiglio della Cultura del Vaticano. </w:t>
      </w:r>
      <w:r w:rsidR="00F502AA" w:rsidRPr="00B84557">
        <w:rPr>
          <w:rFonts w:asciiTheme="minorHAnsi" w:hAnsiTheme="minorHAnsi"/>
          <w:sz w:val="24"/>
          <w:szCs w:val="24"/>
        </w:rPr>
        <w:t>Si avvicina la Pasqua,</w:t>
      </w:r>
      <w:r w:rsidR="00F50F64" w:rsidRPr="00B84557">
        <w:rPr>
          <w:rFonts w:asciiTheme="minorHAnsi" w:hAnsiTheme="minorHAnsi"/>
          <w:sz w:val="24"/>
          <w:szCs w:val="24"/>
        </w:rPr>
        <w:t xml:space="preserve"> ma prima di festeggiare tutti il Risorto sarà una gioia speciale per otto collegi, i promossi al Paradiso della </w:t>
      </w:r>
      <w:proofErr w:type="spellStart"/>
      <w:r w:rsidR="00F50F64" w:rsidRPr="00B84557">
        <w:rPr>
          <w:rFonts w:asciiTheme="minorHAnsi" w:hAnsiTheme="minorHAnsi"/>
          <w:sz w:val="24"/>
          <w:szCs w:val="24"/>
        </w:rPr>
        <w:t>Clericus</w:t>
      </w:r>
      <w:proofErr w:type="spellEnd"/>
      <w:r w:rsidR="00F50F64" w:rsidRPr="00B84557">
        <w:rPr>
          <w:rFonts w:asciiTheme="minorHAnsi" w:hAnsiTheme="minorHAnsi"/>
          <w:sz w:val="24"/>
          <w:szCs w:val="24"/>
        </w:rPr>
        <w:t xml:space="preserve">, le otto squadre ammesse ai quarti di finale in maggio. Già 3 sono certe del pass: c’è lo straordinario Pio Brasiliano del carismatico don </w:t>
      </w:r>
      <w:proofErr w:type="spellStart"/>
      <w:r w:rsidR="00F50F64" w:rsidRPr="00B84557">
        <w:rPr>
          <w:rFonts w:asciiTheme="minorHAnsi" w:hAnsiTheme="minorHAnsi"/>
          <w:sz w:val="24"/>
          <w:szCs w:val="24"/>
        </w:rPr>
        <w:t>Neymar</w:t>
      </w:r>
      <w:proofErr w:type="spellEnd"/>
      <w:r w:rsidR="00F50F64" w:rsidRPr="00B84557">
        <w:rPr>
          <w:rFonts w:asciiTheme="minorHAnsi" w:hAnsiTheme="minorHAnsi"/>
          <w:sz w:val="24"/>
          <w:szCs w:val="24"/>
        </w:rPr>
        <w:t xml:space="preserve">, assieme alle blasonatissime </w:t>
      </w:r>
      <w:proofErr w:type="spellStart"/>
      <w:r w:rsidR="00F50F64" w:rsidRPr="00B84557">
        <w:rPr>
          <w:rFonts w:asciiTheme="minorHAnsi" w:hAnsiTheme="minorHAnsi"/>
          <w:sz w:val="24"/>
          <w:szCs w:val="24"/>
        </w:rPr>
        <w:t>Redemptoris</w:t>
      </w:r>
      <w:proofErr w:type="spellEnd"/>
      <w:r w:rsidR="00F50F64" w:rsidRPr="00B84557">
        <w:rPr>
          <w:rFonts w:asciiTheme="minorHAnsi" w:hAnsiTheme="minorHAnsi"/>
          <w:sz w:val="24"/>
          <w:szCs w:val="24"/>
        </w:rPr>
        <w:t xml:space="preserve"> Mater e Mater </w:t>
      </w:r>
      <w:proofErr w:type="spellStart"/>
      <w:r w:rsidR="00F50F64" w:rsidRPr="00B84557">
        <w:rPr>
          <w:rFonts w:asciiTheme="minorHAnsi" w:hAnsiTheme="minorHAnsi"/>
          <w:sz w:val="24"/>
          <w:szCs w:val="24"/>
        </w:rPr>
        <w:t>Ecclesiae</w:t>
      </w:r>
      <w:proofErr w:type="spellEnd"/>
      <w:r w:rsidR="00F50F64" w:rsidRPr="00B84557">
        <w:rPr>
          <w:rFonts w:asciiTheme="minorHAnsi" w:hAnsiTheme="minorHAnsi"/>
          <w:sz w:val="24"/>
          <w:szCs w:val="24"/>
        </w:rPr>
        <w:t>.</w:t>
      </w:r>
    </w:p>
    <w:p w:rsidR="00F502AA" w:rsidRPr="00B84557" w:rsidRDefault="00F502AA" w:rsidP="00B84557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84557">
        <w:rPr>
          <w:rFonts w:asciiTheme="minorHAnsi" w:hAnsiTheme="minorHAnsi"/>
          <w:sz w:val="24"/>
          <w:szCs w:val="24"/>
        </w:rPr>
        <w:t xml:space="preserve">Sabato 25 marzo, in mattinata, in campo il Girone A, il più entusiasmante e aperto. Il match clou è quello tra Gregoriana e Collegio Ucraino. Gli amaranto gesuiti solo vincendo ai tempi regolamentari (conquistando quindi tre punti) si garantirebbero i quarti di finale, ma occhio ai temibili ucraini di bomber Viktor </w:t>
      </w:r>
      <w:proofErr w:type="spellStart"/>
      <w:r w:rsidRPr="00B84557">
        <w:rPr>
          <w:rFonts w:asciiTheme="minorHAnsi" w:hAnsiTheme="minorHAnsi"/>
          <w:sz w:val="24"/>
          <w:szCs w:val="24"/>
        </w:rPr>
        <w:t>Kowalski</w:t>
      </w:r>
      <w:proofErr w:type="spellEnd"/>
      <w:r w:rsidRPr="00B84557">
        <w:rPr>
          <w:rFonts w:asciiTheme="minorHAnsi" w:hAnsiTheme="minorHAnsi"/>
          <w:sz w:val="24"/>
          <w:szCs w:val="24"/>
        </w:rPr>
        <w:t xml:space="preserve">, autore di cinque gol nella terza giornata. Con qualsiasi altro risultato nell’ultimo turno sarà invece bagarre qualificazione tra Gregoriana, ucraini, statunitensi dei North American </w:t>
      </w:r>
      <w:proofErr w:type="spellStart"/>
      <w:r w:rsidRPr="00B84557">
        <w:rPr>
          <w:rFonts w:asciiTheme="minorHAnsi" w:hAnsiTheme="minorHAnsi"/>
          <w:sz w:val="24"/>
          <w:szCs w:val="24"/>
        </w:rPr>
        <w:t>Martyrs</w:t>
      </w:r>
      <w:proofErr w:type="spellEnd"/>
      <w:r w:rsidRPr="00B84557">
        <w:rPr>
          <w:rFonts w:asciiTheme="minorHAnsi" w:hAnsiTheme="minorHAnsi"/>
          <w:sz w:val="24"/>
          <w:szCs w:val="24"/>
        </w:rPr>
        <w:t xml:space="preserve"> (questo weekend a riposo) e paolini. Sempre </w:t>
      </w:r>
      <w:r w:rsidR="00F50F64" w:rsidRPr="00B84557">
        <w:rPr>
          <w:rFonts w:asciiTheme="minorHAnsi" w:hAnsiTheme="minorHAnsi"/>
          <w:sz w:val="24"/>
          <w:szCs w:val="24"/>
        </w:rPr>
        <w:t>che il Collegio San Paolo batta domani</w:t>
      </w:r>
      <w:r w:rsidRPr="00B84557">
        <w:rPr>
          <w:rFonts w:asciiTheme="minorHAnsi" w:hAnsiTheme="minorHAnsi"/>
          <w:sz w:val="24"/>
          <w:szCs w:val="24"/>
        </w:rPr>
        <w:t xml:space="preserve"> gli spagnoli ormai eliminati. Contemporaneamente, al </w:t>
      </w:r>
      <w:r w:rsidRPr="00B84557">
        <w:rPr>
          <w:rFonts w:asciiTheme="minorHAnsi" w:hAnsiTheme="minorHAnsi"/>
          <w:b/>
          <w:sz w:val="24"/>
          <w:szCs w:val="24"/>
        </w:rPr>
        <w:t>Centro Sportivo Pio XI</w:t>
      </w:r>
      <w:r w:rsidRPr="00B84557">
        <w:rPr>
          <w:rFonts w:asciiTheme="minorHAnsi" w:hAnsiTheme="minorHAnsi"/>
          <w:sz w:val="24"/>
          <w:szCs w:val="24"/>
        </w:rPr>
        <w:t xml:space="preserve"> (Via di Santa Maria Mediatrice 24, zona Vaticano) </w:t>
      </w:r>
      <w:r w:rsidR="00F50F64" w:rsidRPr="00B84557">
        <w:rPr>
          <w:rFonts w:asciiTheme="minorHAnsi" w:hAnsiTheme="minorHAnsi"/>
          <w:sz w:val="24"/>
          <w:szCs w:val="24"/>
        </w:rPr>
        <w:t xml:space="preserve">sarà </w:t>
      </w:r>
      <w:r w:rsidRPr="00B84557">
        <w:rPr>
          <w:rFonts w:asciiTheme="minorHAnsi" w:hAnsiTheme="minorHAnsi"/>
          <w:sz w:val="24"/>
          <w:szCs w:val="24"/>
        </w:rPr>
        <w:t xml:space="preserve">in campo </w:t>
      </w:r>
      <w:r w:rsidR="00F50F64" w:rsidRPr="00B84557">
        <w:rPr>
          <w:rFonts w:asciiTheme="minorHAnsi" w:hAnsiTheme="minorHAnsi"/>
          <w:sz w:val="24"/>
          <w:szCs w:val="24"/>
        </w:rPr>
        <w:t>il girone</w:t>
      </w:r>
      <w:r w:rsidRPr="00B84557">
        <w:rPr>
          <w:rFonts w:asciiTheme="minorHAnsi" w:hAnsiTheme="minorHAnsi"/>
          <w:sz w:val="24"/>
          <w:szCs w:val="24"/>
        </w:rPr>
        <w:t xml:space="preserve"> B. Al Collegio Urbano, primo a punteggio pieno, contro il Pontificio Seminario Francese basta un punticino per la matematica qualificazione. Ma per i Leoni d’Africa, contro i “galletti” a secco di punti e di gol, si annuncia una pura formalità. Quasi spacciati i messicani che devono vincere per forza contro l’Altomonte per conservare un lumicino di speranza qualificazione. A riposo</w:t>
      </w:r>
      <w:r w:rsidR="002E00C2" w:rsidRPr="00B84557">
        <w:rPr>
          <w:rFonts w:asciiTheme="minorHAnsi" w:hAnsiTheme="minorHAnsi"/>
          <w:sz w:val="24"/>
          <w:szCs w:val="24"/>
        </w:rPr>
        <w:t>,</w:t>
      </w:r>
      <w:r w:rsidRPr="00B84557">
        <w:rPr>
          <w:rFonts w:asciiTheme="minorHAnsi" w:hAnsiTheme="minorHAnsi"/>
          <w:sz w:val="24"/>
          <w:szCs w:val="24"/>
        </w:rPr>
        <w:t xml:space="preserve"> </w:t>
      </w:r>
      <w:r w:rsidR="00F50F64" w:rsidRPr="00B84557">
        <w:rPr>
          <w:rFonts w:asciiTheme="minorHAnsi" w:hAnsiTheme="minorHAnsi"/>
          <w:sz w:val="24"/>
          <w:szCs w:val="24"/>
        </w:rPr>
        <w:t>ed in preghiera</w:t>
      </w:r>
      <w:r w:rsidR="002E00C2" w:rsidRPr="00B84557">
        <w:rPr>
          <w:rFonts w:asciiTheme="minorHAnsi" w:hAnsiTheme="minorHAnsi"/>
          <w:sz w:val="24"/>
          <w:szCs w:val="24"/>
        </w:rPr>
        <w:t>,</w:t>
      </w:r>
      <w:r w:rsidR="00F50F64" w:rsidRPr="00B84557">
        <w:rPr>
          <w:rFonts w:asciiTheme="minorHAnsi" w:hAnsiTheme="minorHAnsi"/>
          <w:sz w:val="24"/>
          <w:szCs w:val="24"/>
        </w:rPr>
        <w:t xml:space="preserve"> </w:t>
      </w:r>
      <w:r w:rsidRPr="00B84557">
        <w:rPr>
          <w:rFonts w:asciiTheme="minorHAnsi" w:hAnsiTheme="minorHAnsi"/>
          <w:sz w:val="24"/>
          <w:szCs w:val="24"/>
        </w:rPr>
        <w:t xml:space="preserve">il </w:t>
      </w:r>
      <w:proofErr w:type="spellStart"/>
      <w:r w:rsidRPr="00B84557">
        <w:rPr>
          <w:rFonts w:asciiTheme="minorHAnsi" w:hAnsiTheme="minorHAnsi"/>
          <w:sz w:val="24"/>
          <w:szCs w:val="24"/>
        </w:rPr>
        <w:t>Sedes</w:t>
      </w:r>
      <w:proofErr w:type="spellEnd"/>
      <w:r w:rsidRPr="00B84557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84557">
        <w:rPr>
          <w:rFonts w:asciiTheme="minorHAnsi" w:hAnsiTheme="minorHAnsi"/>
          <w:sz w:val="24"/>
          <w:szCs w:val="24"/>
        </w:rPr>
        <w:t>Sapientiae</w:t>
      </w:r>
      <w:proofErr w:type="spellEnd"/>
      <w:r w:rsidRPr="00B84557">
        <w:rPr>
          <w:rFonts w:asciiTheme="minorHAnsi" w:hAnsiTheme="minorHAnsi"/>
          <w:sz w:val="24"/>
          <w:szCs w:val="24"/>
        </w:rPr>
        <w:t xml:space="preserve"> di padre </w:t>
      </w:r>
      <w:proofErr w:type="spellStart"/>
      <w:r w:rsidRPr="00B84557">
        <w:rPr>
          <w:rFonts w:asciiTheme="minorHAnsi" w:hAnsiTheme="minorHAnsi"/>
          <w:sz w:val="24"/>
          <w:szCs w:val="24"/>
        </w:rPr>
        <w:t>Josè</w:t>
      </w:r>
      <w:proofErr w:type="spellEnd"/>
      <w:r w:rsidRPr="00B84557">
        <w:rPr>
          <w:rFonts w:asciiTheme="minorHAnsi" w:hAnsiTheme="minorHAnsi"/>
          <w:sz w:val="24"/>
          <w:szCs w:val="24"/>
        </w:rPr>
        <w:t xml:space="preserve"> Huerta, secondo in classifica.</w:t>
      </w:r>
    </w:p>
    <w:p w:rsidR="00B84557" w:rsidRPr="00B84557" w:rsidRDefault="00F502AA" w:rsidP="00B84557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  <w:r w:rsidRPr="00B84557">
        <w:rPr>
          <w:rFonts w:asciiTheme="minorHAnsi" w:hAnsiTheme="minorHAnsi"/>
          <w:sz w:val="24"/>
          <w:szCs w:val="24"/>
        </w:rPr>
        <w:t xml:space="preserve">A parte la qualificazione messa già in cassaforte dal </w:t>
      </w:r>
      <w:proofErr w:type="spellStart"/>
      <w:r w:rsidRPr="00B84557">
        <w:rPr>
          <w:rFonts w:asciiTheme="minorHAnsi" w:hAnsiTheme="minorHAnsi"/>
          <w:sz w:val="24"/>
          <w:szCs w:val="24"/>
        </w:rPr>
        <w:t>Redemptoris</w:t>
      </w:r>
      <w:proofErr w:type="spellEnd"/>
      <w:r w:rsidRPr="00B84557">
        <w:rPr>
          <w:rFonts w:asciiTheme="minorHAnsi" w:hAnsiTheme="minorHAnsi"/>
          <w:sz w:val="24"/>
          <w:szCs w:val="24"/>
        </w:rPr>
        <w:t xml:space="preserve"> Mater, nel Girone C, in campo domenica 26 marzo, è ancora tutto aperto con tre squadre che si giocano un posto nei quarti. Favorito il Collegio Pio Latinoamericano, a cui basta una vittoria “piena” contro la Consolata Agostiniani per passare il turno, senza attendere il risultato di </w:t>
      </w:r>
      <w:proofErr w:type="spellStart"/>
      <w:r w:rsidRPr="00B84557">
        <w:rPr>
          <w:rFonts w:asciiTheme="minorHAnsi" w:hAnsiTheme="minorHAnsi"/>
          <w:sz w:val="24"/>
          <w:szCs w:val="24"/>
        </w:rPr>
        <w:t>Redemptoris</w:t>
      </w:r>
      <w:proofErr w:type="spellEnd"/>
      <w:r w:rsidRPr="00B84557">
        <w:rPr>
          <w:rFonts w:asciiTheme="minorHAnsi" w:hAnsiTheme="minorHAnsi"/>
          <w:sz w:val="24"/>
          <w:szCs w:val="24"/>
        </w:rPr>
        <w:t xml:space="preserve"> Mater – Collegio San Pietro Apostolo. Già deciso invece il Girone D, in campo sempre domenica. La partita tra le già qualificate Mater </w:t>
      </w:r>
      <w:proofErr w:type="spellStart"/>
      <w:r w:rsidRPr="00B84557">
        <w:rPr>
          <w:rFonts w:asciiTheme="minorHAnsi" w:hAnsiTheme="minorHAnsi"/>
          <w:sz w:val="24"/>
          <w:szCs w:val="24"/>
        </w:rPr>
        <w:t>Ecclesiae</w:t>
      </w:r>
      <w:proofErr w:type="spellEnd"/>
      <w:r w:rsidRPr="00B84557">
        <w:rPr>
          <w:rFonts w:asciiTheme="minorHAnsi" w:hAnsiTheme="minorHAnsi"/>
          <w:sz w:val="24"/>
          <w:szCs w:val="24"/>
        </w:rPr>
        <w:t xml:space="preserve"> e Collegio Pio Brasiliano vale il primo posto nel girone e l’urna più favorevole ai sorteggi. </w:t>
      </w:r>
      <w:proofErr w:type="spellStart"/>
      <w:r w:rsidRPr="00B84557">
        <w:rPr>
          <w:rFonts w:asciiTheme="minorHAnsi" w:hAnsiTheme="minorHAnsi"/>
          <w:sz w:val="24"/>
          <w:szCs w:val="24"/>
        </w:rPr>
        <w:t>Chape</w:t>
      </w:r>
      <w:proofErr w:type="spellEnd"/>
      <w:r w:rsidRPr="00B84557">
        <w:rPr>
          <w:rFonts w:asciiTheme="minorHAnsi" w:hAnsiTheme="minorHAnsi"/>
          <w:sz w:val="24"/>
          <w:szCs w:val="24"/>
        </w:rPr>
        <w:t xml:space="preserve"> Cusmano Belga e Vaticano </w:t>
      </w:r>
      <w:proofErr w:type="spellStart"/>
      <w:r w:rsidRPr="00B84557">
        <w:rPr>
          <w:rFonts w:asciiTheme="minorHAnsi" w:hAnsiTheme="minorHAnsi"/>
          <w:sz w:val="24"/>
          <w:szCs w:val="24"/>
        </w:rPr>
        <w:t>Anselmiano</w:t>
      </w:r>
      <w:proofErr w:type="spellEnd"/>
      <w:r w:rsidRPr="00B84557">
        <w:rPr>
          <w:rFonts w:asciiTheme="minorHAnsi" w:hAnsiTheme="minorHAnsi"/>
          <w:sz w:val="24"/>
          <w:szCs w:val="24"/>
        </w:rPr>
        <w:t xml:space="preserve"> una di fronte all’altra per l’onore e per non chiudere la </w:t>
      </w:r>
      <w:proofErr w:type="spellStart"/>
      <w:r w:rsidRPr="00B84557">
        <w:rPr>
          <w:rFonts w:asciiTheme="minorHAnsi" w:hAnsiTheme="minorHAnsi"/>
          <w:sz w:val="24"/>
          <w:szCs w:val="24"/>
        </w:rPr>
        <w:t>Clericus</w:t>
      </w:r>
      <w:proofErr w:type="spellEnd"/>
      <w:r w:rsidRPr="00B84557">
        <w:rPr>
          <w:rFonts w:asciiTheme="minorHAnsi" w:hAnsiTheme="minorHAnsi"/>
          <w:sz w:val="24"/>
          <w:szCs w:val="24"/>
        </w:rPr>
        <w:t xml:space="preserve"> all’ultimo posto.</w:t>
      </w:r>
    </w:p>
    <w:p w:rsidR="00D45ABD" w:rsidRPr="00B84557" w:rsidRDefault="00D45ABD" w:rsidP="00B84557">
      <w:pPr>
        <w:spacing w:before="100" w:beforeAutospacing="1" w:after="100" w:afterAutospacing="1"/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B84557">
        <w:rPr>
          <w:rFonts w:asciiTheme="minorHAnsi" w:hAnsiTheme="minorHAnsi"/>
          <w:sz w:val="24"/>
          <w:szCs w:val="24"/>
        </w:rPr>
        <w:t>UFFICIO STAMPA CLERICUS CUP</w:t>
      </w:r>
    </w:p>
    <w:p w:rsidR="00D45ABD" w:rsidRPr="00B84557" w:rsidRDefault="00D45ABD" w:rsidP="00B84557">
      <w:pPr>
        <w:spacing w:before="100" w:beforeAutospacing="1" w:after="100" w:afterAutospacing="1"/>
        <w:jc w:val="center"/>
        <w:rPr>
          <w:rFonts w:asciiTheme="minorHAnsi" w:hAnsiTheme="minorHAnsi"/>
          <w:sz w:val="24"/>
          <w:szCs w:val="24"/>
        </w:rPr>
      </w:pPr>
      <w:r w:rsidRPr="00B84557">
        <w:rPr>
          <w:rFonts w:asciiTheme="minorHAnsi" w:hAnsiTheme="minorHAnsi"/>
          <w:sz w:val="24"/>
          <w:szCs w:val="24"/>
        </w:rPr>
        <w:t xml:space="preserve">Felice Alborghetti - </w:t>
      </w:r>
      <w:proofErr w:type="spellStart"/>
      <w:r w:rsidRPr="00B84557">
        <w:rPr>
          <w:rFonts w:asciiTheme="minorHAnsi" w:hAnsiTheme="minorHAnsi"/>
          <w:sz w:val="24"/>
          <w:szCs w:val="24"/>
        </w:rPr>
        <w:t>cell</w:t>
      </w:r>
      <w:proofErr w:type="spellEnd"/>
      <w:r w:rsidRPr="00B84557">
        <w:rPr>
          <w:rFonts w:asciiTheme="minorHAnsi" w:hAnsiTheme="minorHAnsi"/>
          <w:sz w:val="24"/>
          <w:szCs w:val="24"/>
        </w:rPr>
        <w:t>. 328 0112224 - stampa@csi-net.it</w:t>
      </w:r>
    </w:p>
    <w:p w:rsidR="00D45ABD" w:rsidRPr="00FE6EF4" w:rsidRDefault="00D45ABD" w:rsidP="00B3310C">
      <w:pPr>
        <w:spacing w:before="100" w:beforeAutospacing="1" w:after="100" w:afterAutospacing="1"/>
        <w:jc w:val="both"/>
        <w:rPr>
          <w:rFonts w:asciiTheme="minorHAnsi" w:hAnsiTheme="minorHAnsi"/>
          <w:sz w:val="28"/>
          <w:szCs w:val="28"/>
        </w:rPr>
      </w:pPr>
    </w:p>
    <w:sectPr w:rsidR="00D45ABD" w:rsidRPr="00FE6EF4" w:rsidSect="009249DB">
      <w:headerReference w:type="default" r:id="rId6"/>
      <w:pgSz w:w="11906" w:h="16838"/>
      <w:pgMar w:top="3260" w:right="851" w:bottom="709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EA1" w:rsidRDefault="00A50EA1" w:rsidP="00315FDD">
      <w:r>
        <w:separator/>
      </w:r>
    </w:p>
  </w:endnote>
  <w:endnote w:type="continuationSeparator" w:id="0">
    <w:p w:rsidR="00A50EA1" w:rsidRDefault="00A50EA1" w:rsidP="0031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EA1" w:rsidRDefault="00A50EA1" w:rsidP="00315FDD">
      <w:r>
        <w:separator/>
      </w:r>
    </w:p>
  </w:footnote>
  <w:footnote w:type="continuationSeparator" w:id="0">
    <w:p w:rsidR="00A50EA1" w:rsidRDefault="00A50EA1" w:rsidP="00315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FDD" w:rsidRDefault="008962F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-492760</wp:posOffset>
          </wp:positionH>
          <wp:positionV relativeFrom="paragraph">
            <wp:posOffset>-440690</wp:posOffset>
          </wp:positionV>
          <wp:extent cx="7410450" cy="1847850"/>
          <wp:effectExtent l="19050" t="0" r="0" b="0"/>
          <wp:wrapNone/>
          <wp:docPr id="2" name="Immagine 0" descr="slide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de2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0" cy="1847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15FDD" w:rsidRDefault="00315FD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DD"/>
    <w:rsid w:val="0001685C"/>
    <w:rsid w:val="00075DA9"/>
    <w:rsid w:val="000D17BD"/>
    <w:rsid w:val="000D36D5"/>
    <w:rsid w:val="000D3905"/>
    <w:rsid w:val="000E28A6"/>
    <w:rsid w:val="001007F8"/>
    <w:rsid w:val="00123164"/>
    <w:rsid w:val="00184434"/>
    <w:rsid w:val="001874E8"/>
    <w:rsid w:val="001F1F51"/>
    <w:rsid w:val="00242578"/>
    <w:rsid w:val="00265B30"/>
    <w:rsid w:val="002715AB"/>
    <w:rsid w:val="002B375A"/>
    <w:rsid w:val="002C72A6"/>
    <w:rsid w:val="002E00C2"/>
    <w:rsid w:val="002E2163"/>
    <w:rsid w:val="00315FDD"/>
    <w:rsid w:val="00340B4B"/>
    <w:rsid w:val="00381DA7"/>
    <w:rsid w:val="003857B5"/>
    <w:rsid w:val="003A7FA7"/>
    <w:rsid w:val="003C6AE6"/>
    <w:rsid w:val="004B7459"/>
    <w:rsid w:val="004C06C2"/>
    <w:rsid w:val="004F6DCD"/>
    <w:rsid w:val="005167E2"/>
    <w:rsid w:val="00544E28"/>
    <w:rsid w:val="00565127"/>
    <w:rsid w:val="005D034F"/>
    <w:rsid w:val="006136C6"/>
    <w:rsid w:val="006D3E13"/>
    <w:rsid w:val="007042B5"/>
    <w:rsid w:val="00713DC5"/>
    <w:rsid w:val="00725792"/>
    <w:rsid w:val="00817945"/>
    <w:rsid w:val="008962FF"/>
    <w:rsid w:val="009249DB"/>
    <w:rsid w:val="00951184"/>
    <w:rsid w:val="00981F73"/>
    <w:rsid w:val="009B2BA4"/>
    <w:rsid w:val="00A43DCA"/>
    <w:rsid w:val="00A50EA1"/>
    <w:rsid w:val="00A7685E"/>
    <w:rsid w:val="00A779D8"/>
    <w:rsid w:val="00A83530"/>
    <w:rsid w:val="00A95044"/>
    <w:rsid w:val="00AA002A"/>
    <w:rsid w:val="00AF77FA"/>
    <w:rsid w:val="00B02C67"/>
    <w:rsid w:val="00B3310C"/>
    <w:rsid w:val="00B5224E"/>
    <w:rsid w:val="00B76777"/>
    <w:rsid w:val="00B84557"/>
    <w:rsid w:val="00BE41E7"/>
    <w:rsid w:val="00C13293"/>
    <w:rsid w:val="00C623D1"/>
    <w:rsid w:val="00C7471F"/>
    <w:rsid w:val="00C810AB"/>
    <w:rsid w:val="00D315B0"/>
    <w:rsid w:val="00D4178B"/>
    <w:rsid w:val="00D45ABD"/>
    <w:rsid w:val="00D57158"/>
    <w:rsid w:val="00D57422"/>
    <w:rsid w:val="00D71505"/>
    <w:rsid w:val="00D83DFC"/>
    <w:rsid w:val="00F502AA"/>
    <w:rsid w:val="00F50F64"/>
    <w:rsid w:val="00FE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0D153516-FFD5-491D-AF93-26739A9A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5FD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FD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FD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15FD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5FDD"/>
  </w:style>
  <w:style w:type="paragraph" w:styleId="Pidipagina">
    <w:name w:val="footer"/>
    <w:basedOn w:val="Normale"/>
    <w:link w:val="PidipaginaCarattere"/>
    <w:uiPriority w:val="99"/>
    <w:unhideWhenUsed/>
    <w:rsid w:val="00315FDD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5FDD"/>
  </w:style>
  <w:style w:type="character" w:customStyle="1" w:styleId="apple-converted-space">
    <w:name w:val="apple-converted-space"/>
    <w:basedOn w:val="Carpredefinitoparagrafo"/>
    <w:rsid w:val="004F6DCD"/>
  </w:style>
  <w:style w:type="table" w:styleId="Grigliatabella">
    <w:name w:val="Table Grid"/>
    <w:basedOn w:val="Tabellanormale"/>
    <w:uiPriority w:val="59"/>
    <w:rsid w:val="00C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713DC5"/>
    <w:rPr>
      <w:color w:val="0563C1"/>
      <w:u w:val="single"/>
    </w:rPr>
  </w:style>
  <w:style w:type="character" w:styleId="Enfasigrassetto">
    <w:name w:val="Strong"/>
    <w:basedOn w:val="Carpredefinitoparagrafo"/>
    <w:uiPriority w:val="22"/>
    <w:qFormat/>
    <w:rsid w:val="00340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</dc:creator>
  <cp:lastModifiedBy>felice.alborghetti</cp:lastModifiedBy>
  <cp:revision>3</cp:revision>
  <cp:lastPrinted>2017-03-10T11:28:00Z</cp:lastPrinted>
  <dcterms:created xsi:type="dcterms:W3CDTF">2017-03-24T13:57:00Z</dcterms:created>
  <dcterms:modified xsi:type="dcterms:W3CDTF">2017-03-24T14:00:00Z</dcterms:modified>
</cp:coreProperties>
</file>